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B1" w:rsidRDefault="00C371B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71B1" w:rsidRDefault="00C371B1">
      <w:pPr>
        <w:pStyle w:val="ConsPlusNormal"/>
        <w:jc w:val="center"/>
      </w:pPr>
    </w:p>
    <w:p w:rsidR="00C371B1" w:rsidRDefault="00C371B1">
      <w:pPr>
        <w:pStyle w:val="ConsPlusTitle"/>
        <w:jc w:val="center"/>
      </w:pPr>
      <w:r>
        <w:t>РОССИЙСКАЯ ФЕДЕРАЦИЯ</w:t>
      </w:r>
    </w:p>
    <w:p w:rsidR="00C371B1" w:rsidRDefault="00C371B1">
      <w:pPr>
        <w:pStyle w:val="ConsPlusTitle"/>
        <w:jc w:val="center"/>
      </w:pPr>
      <w:r>
        <w:t>ГУБЕРНАТОР КАЛИНИНГРАДСКОЙ ОБЛАСТИ</w:t>
      </w:r>
    </w:p>
    <w:p w:rsidR="00C371B1" w:rsidRDefault="00C371B1">
      <w:pPr>
        <w:pStyle w:val="ConsPlusTitle"/>
        <w:jc w:val="center"/>
      </w:pPr>
    </w:p>
    <w:p w:rsidR="00C371B1" w:rsidRDefault="00C371B1">
      <w:pPr>
        <w:pStyle w:val="ConsPlusTitle"/>
        <w:jc w:val="center"/>
      </w:pPr>
      <w:r>
        <w:t>УКАЗ</w:t>
      </w:r>
    </w:p>
    <w:p w:rsidR="00C371B1" w:rsidRDefault="00C371B1">
      <w:pPr>
        <w:pStyle w:val="ConsPlusTitle"/>
        <w:jc w:val="center"/>
      </w:pPr>
      <w:r>
        <w:t>от 27 августа 2014 г. N 200</w:t>
      </w:r>
    </w:p>
    <w:p w:rsidR="00C371B1" w:rsidRDefault="00C371B1">
      <w:pPr>
        <w:pStyle w:val="ConsPlusTitle"/>
        <w:jc w:val="center"/>
      </w:pPr>
    </w:p>
    <w:p w:rsidR="00C371B1" w:rsidRDefault="00C371B1">
      <w:pPr>
        <w:pStyle w:val="ConsPlusTitle"/>
        <w:jc w:val="center"/>
      </w:pPr>
      <w:r>
        <w:t>О региональной комиссии по вопросам охраны здоровья граждан</w:t>
      </w:r>
    </w:p>
    <w:p w:rsidR="00C371B1" w:rsidRDefault="00C371B1">
      <w:pPr>
        <w:pStyle w:val="ConsPlusNormal"/>
      </w:pPr>
    </w:p>
    <w:p w:rsidR="00C371B1" w:rsidRDefault="00C371B1">
      <w:pPr>
        <w:pStyle w:val="ConsPlusNormal"/>
        <w:ind w:firstLine="540"/>
        <w:jc w:val="both"/>
      </w:pPr>
      <w:r>
        <w:t xml:space="preserve">В целях координации деятельности исполнительных органов государственной власти Калининградской области в сфере охраны здоровья, субъектов государственной, муниципальной и частной систем здравоохранения на территории Калининградской области и в соответствии с </w:t>
      </w:r>
      <w:hyperlink r:id="rId5" w:history="1">
        <w:r>
          <w:rPr>
            <w:color w:val="0000FF"/>
          </w:rPr>
          <w:t>пунктом 11 части 1 статьи 16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Федерации":</w:t>
      </w: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ind w:firstLine="540"/>
        <w:jc w:val="both"/>
      </w:pPr>
      <w:r>
        <w:t>1. Образовать региональную комиссию по вопросам охраны здоровья граждан.</w:t>
      </w:r>
    </w:p>
    <w:p w:rsidR="00C371B1" w:rsidRDefault="00C371B1">
      <w:pPr>
        <w:pStyle w:val="ConsPlusNormal"/>
        <w:ind w:firstLine="540"/>
        <w:jc w:val="both"/>
      </w:pPr>
      <w:r>
        <w:t xml:space="preserve">2. Утвердить </w:t>
      </w:r>
      <w:hyperlink w:anchor="P27" w:history="1">
        <w:r>
          <w:rPr>
            <w:color w:val="0000FF"/>
          </w:rPr>
          <w:t>состав</w:t>
        </w:r>
      </w:hyperlink>
      <w:r>
        <w:t xml:space="preserve"> региональной комиссии по вопросам охраны здоровья граждан согласно </w:t>
      </w:r>
      <w:proofErr w:type="gramStart"/>
      <w:r>
        <w:t>приложению</w:t>
      </w:r>
      <w:proofErr w:type="gramEnd"/>
      <w:r>
        <w:t xml:space="preserve"> N 1.</w:t>
      </w:r>
    </w:p>
    <w:p w:rsidR="00C371B1" w:rsidRDefault="00C371B1">
      <w:pPr>
        <w:pStyle w:val="ConsPlusNormal"/>
        <w:ind w:firstLine="540"/>
        <w:jc w:val="both"/>
      </w:pPr>
      <w:r>
        <w:t xml:space="preserve">3. Утвердить </w:t>
      </w:r>
      <w:hyperlink w:anchor="P106" w:history="1">
        <w:r>
          <w:rPr>
            <w:color w:val="0000FF"/>
          </w:rPr>
          <w:t>Положение</w:t>
        </w:r>
      </w:hyperlink>
      <w:r>
        <w:t xml:space="preserve"> о региональной комиссии по вопросам охраны здоровья граждан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C371B1" w:rsidRDefault="00C371B1">
      <w:pPr>
        <w:pStyle w:val="ConsPlusNormal"/>
        <w:ind w:firstLine="540"/>
        <w:jc w:val="both"/>
      </w:pPr>
      <w:r>
        <w:t>4. Указ вступает в силу со дня официального опубликования.</w:t>
      </w:r>
    </w:p>
    <w:p w:rsidR="00C371B1" w:rsidRDefault="00C371B1">
      <w:pPr>
        <w:pStyle w:val="ConsPlusNormal"/>
      </w:pPr>
    </w:p>
    <w:p w:rsidR="00C371B1" w:rsidRDefault="00C371B1">
      <w:pPr>
        <w:pStyle w:val="ConsPlusNormal"/>
        <w:jc w:val="right"/>
      </w:pPr>
      <w:r>
        <w:t>Губернатор</w:t>
      </w:r>
    </w:p>
    <w:p w:rsidR="00C371B1" w:rsidRDefault="00C371B1">
      <w:pPr>
        <w:pStyle w:val="ConsPlusNormal"/>
        <w:jc w:val="right"/>
      </w:pPr>
      <w:r>
        <w:t>Калининградской области</w:t>
      </w:r>
    </w:p>
    <w:p w:rsidR="00C371B1" w:rsidRDefault="00C371B1">
      <w:pPr>
        <w:pStyle w:val="ConsPlusNormal"/>
        <w:jc w:val="right"/>
      </w:pPr>
      <w:r>
        <w:t>Н.Н. Цуканов</w:t>
      </w:r>
    </w:p>
    <w:p w:rsidR="00C371B1" w:rsidRDefault="00C371B1">
      <w:pPr>
        <w:pStyle w:val="ConsPlusNormal"/>
      </w:pPr>
    </w:p>
    <w:p w:rsidR="00C371B1" w:rsidRDefault="00C371B1">
      <w:pPr>
        <w:pStyle w:val="ConsPlusNormal"/>
      </w:pPr>
    </w:p>
    <w:p w:rsidR="00C371B1" w:rsidRDefault="00C371B1">
      <w:pPr>
        <w:pStyle w:val="ConsPlusNormal"/>
        <w:jc w:val="both"/>
      </w:pPr>
    </w:p>
    <w:p w:rsidR="00C371B1" w:rsidRDefault="00C371B1">
      <w:pPr>
        <w:pStyle w:val="ConsPlusNormal"/>
        <w:jc w:val="right"/>
      </w:pPr>
      <w:r>
        <w:t>Приложение N 1</w:t>
      </w:r>
    </w:p>
    <w:p w:rsidR="00C371B1" w:rsidRDefault="00C371B1">
      <w:pPr>
        <w:pStyle w:val="ConsPlusNormal"/>
        <w:jc w:val="right"/>
      </w:pPr>
      <w:r>
        <w:t>к Указу Губернатора</w:t>
      </w:r>
    </w:p>
    <w:p w:rsidR="00C371B1" w:rsidRDefault="00C371B1">
      <w:pPr>
        <w:pStyle w:val="ConsPlusNormal"/>
        <w:jc w:val="right"/>
      </w:pPr>
      <w:r>
        <w:t>Калининградской области</w:t>
      </w:r>
    </w:p>
    <w:p w:rsidR="00C371B1" w:rsidRDefault="00C371B1">
      <w:pPr>
        <w:pStyle w:val="ConsPlusNormal"/>
        <w:jc w:val="right"/>
      </w:pPr>
      <w:r>
        <w:t>от 27 августа 2014 г. N 200</w:t>
      </w:r>
    </w:p>
    <w:p w:rsidR="00C371B1" w:rsidRDefault="00C371B1">
      <w:pPr>
        <w:pStyle w:val="ConsPlusNormal"/>
        <w:jc w:val="both"/>
      </w:pPr>
    </w:p>
    <w:p w:rsidR="00C371B1" w:rsidRDefault="00C371B1">
      <w:pPr>
        <w:pStyle w:val="ConsPlusTitle"/>
        <w:jc w:val="center"/>
      </w:pPr>
      <w:bookmarkStart w:id="0" w:name="P27"/>
      <w:bookmarkEnd w:id="0"/>
      <w:r>
        <w:t>Состав региональной комиссии по вопросам охраны</w:t>
      </w:r>
    </w:p>
    <w:p w:rsidR="00C371B1" w:rsidRDefault="00C371B1">
      <w:pPr>
        <w:pStyle w:val="ConsPlusTitle"/>
        <w:jc w:val="center"/>
      </w:pPr>
      <w:r>
        <w:t>здоровья граждан</w:t>
      </w:r>
    </w:p>
    <w:p w:rsidR="00C371B1" w:rsidRDefault="00C371B1">
      <w:pPr>
        <w:pStyle w:val="ConsPlusNormal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2"/>
        <w:gridCol w:w="392"/>
        <w:gridCol w:w="5987"/>
      </w:tblGrid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lastRenderedPageBreak/>
              <w:t>Силанов</w:t>
            </w:r>
          </w:p>
          <w:p w:rsidR="00C371B1" w:rsidRDefault="00C371B1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заместитель председателя Правительства Калининградской области, председатель региональной комиссии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Карташова</w:t>
            </w:r>
          </w:p>
          <w:p w:rsidR="00C371B1" w:rsidRDefault="00C371B1">
            <w:pPr>
              <w:pStyle w:val="ConsPlusNormal"/>
            </w:pPr>
            <w:r>
              <w:t>Вероника Вячеславовна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исполняющая обязанности министра здравоохранения Калининградской области, заместитель председателя региональной комиссии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Иванова</w:t>
            </w:r>
          </w:p>
          <w:p w:rsidR="00C371B1" w:rsidRDefault="00C371B1">
            <w:pPr>
              <w:pStyle w:val="ConsPlusNormal"/>
            </w:pPr>
            <w:r>
              <w:t>Ольга Витальевна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начальник департамента охраны здоровья - начальник отдела организации и развития медицинской помощи Министерства здравоохранения Калининградской области, секретарь региональной комиссии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Агеева</w:t>
            </w:r>
          </w:p>
          <w:p w:rsidR="00C371B1" w:rsidRDefault="00C371B1">
            <w:pPr>
              <w:pStyle w:val="ConsPlusNormal"/>
            </w:pPr>
            <w:r>
              <w:t>Марина Евгеньевна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министр по туризму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Артамонова</w:t>
            </w:r>
          </w:p>
          <w:p w:rsidR="00C371B1" w:rsidRDefault="00C371B1">
            <w:pPr>
              <w:pStyle w:val="ConsPlusNormal"/>
            </w:pPr>
            <w:r>
              <w:t>Татьяна Петровна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заместитель министра здравоохранения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Васильева</w:t>
            </w:r>
          </w:p>
          <w:p w:rsidR="00C371B1" w:rsidRDefault="00C371B1">
            <w:pPr>
              <w:pStyle w:val="ConsPlusNormal"/>
            </w:pPr>
            <w:r>
              <w:t>Татьяна Александровна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руководитель (директор) Агентства по делам молодежи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Груничева</w:t>
            </w:r>
          </w:p>
          <w:p w:rsidR="00C371B1" w:rsidRDefault="00C371B1">
            <w:pPr>
              <w:pStyle w:val="ConsPlusNormal"/>
            </w:pPr>
            <w:r>
              <w:t>Татьяна Павловна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руководитель Управления Роспотребнадзора по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Кондратьева</w:t>
            </w:r>
          </w:p>
          <w:p w:rsidR="00C371B1" w:rsidRDefault="00C371B1">
            <w:pPr>
              <w:pStyle w:val="ConsPlusNormal"/>
            </w:pPr>
            <w:r>
              <w:t>Светлана Анатольевна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министр культуры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Кузнецова</w:t>
            </w:r>
          </w:p>
          <w:p w:rsidR="00C371B1" w:rsidRDefault="00C371B1">
            <w:pPr>
              <w:pStyle w:val="ConsPlusNormal"/>
            </w:pPr>
            <w:r>
              <w:t>Анастасия Леонидовна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министр экономики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Лютаревич</w:t>
            </w:r>
          </w:p>
          <w:p w:rsidR="00C371B1" w:rsidRDefault="00C371B1">
            <w:pPr>
              <w:pStyle w:val="ConsPlusNormal"/>
            </w:pPr>
            <w:r>
              <w:t>Сергей Николаевич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председатель ассоциации "Совет муниципальных образований Калининградской области", глава администрации Светловского городского округа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Майстер</w:t>
            </w:r>
          </w:p>
          <w:p w:rsidR="00C371B1" w:rsidRDefault="00C371B1">
            <w:pPr>
              <w:pStyle w:val="ConsPlusNormal"/>
            </w:pPr>
            <w:r>
              <w:t>Анжелика Валерьевна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министр социальной политики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lastRenderedPageBreak/>
              <w:t>Николаева</w:t>
            </w:r>
          </w:p>
          <w:p w:rsidR="00C371B1" w:rsidRDefault="00C371B1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исполняющая обязанности руководителя (директора) службы по контролю качества медицинской помощи и лицензированию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Полякова</w:t>
            </w:r>
          </w:p>
          <w:p w:rsidR="00C371B1" w:rsidRDefault="00C371B1">
            <w:pPr>
              <w:pStyle w:val="ConsPlusNormal"/>
            </w:pPr>
            <w:r>
              <w:t>Лариса Юрьевна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начальник управления по информационной политике и взаимодействию со средствами массовой информации (пресс-службы) Правительства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Санников</w:t>
            </w:r>
          </w:p>
          <w:p w:rsidR="00C371B1" w:rsidRDefault="00C371B1">
            <w:pPr>
              <w:pStyle w:val="ConsPlusNormal"/>
            </w:pPr>
            <w:r>
              <w:t>Юрий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первый заместитель руководителя (директора) Агентства по развитию связи и массовых коммуникаций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Тарасевич</w:t>
            </w:r>
          </w:p>
          <w:p w:rsidR="00C371B1" w:rsidRDefault="00C371B1">
            <w:pPr>
              <w:pStyle w:val="ConsPlusNormal"/>
            </w:pPr>
            <w:r>
              <w:t>Анжела Николаевна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первый заместитель руководителя (директора) Агентства по спорту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Чемакин</w:t>
            </w:r>
          </w:p>
          <w:p w:rsidR="00C371B1" w:rsidRDefault="00C371B1">
            <w:pPr>
              <w:pStyle w:val="ConsPlusNormal"/>
            </w:pPr>
            <w:r>
              <w:t>Дмитрий Александрович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министр по промышленной политике, развитию предпринимательства и торговли Калининградской области</w:t>
            </w:r>
          </w:p>
        </w:tc>
      </w:tr>
      <w:tr w:rsidR="00C371B1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Шишко</w:t>
            </w:r>
          </w:p>
          <w:p w:rsidR="00C371B1" w:rsidRDefault="00C371B1">
            <w:pPr>
              <w:pStyle w:val="ConsPlusNormal"/>
            </w:pPr>
            <w:r>
              <w:t>Светлана Геннадьевна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</w:pPr>
            <w:r>
              <w:t>-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</w:tcPr>
          <w:p w:rsidR="00C371B1" w:rsidRDefault="00C371B1">
            <w:pPr>
              <w:pStyle w:val="ConsPlusNormal"/>
              <w:jc w:val="both"/>
            </w:pPr>
            <w:r>
              <w:t>заместитель министра образования Калининградской области</w:t>
            </w:r>
          </w:p>
        </w:tc>
      </w:tr>
    </w:tbl>
    <w:p w:rsidR="00C371B1" w:rsidRDefault="00C371B1">
      <w:pPr>
        <w:sectPr w:rsidR="00C371B1" w:rsidSect="00C0581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jc w:val="right"/>
      </w:pPr>
      <w:r>
        <w:t>Приложение N 2</w:t>
      </w:r>
    </w:p>
    <w:p w:rsidR="00C371B1" w:rsidRDefault="00C371B1">
      <w:pPr>
        <w:pStyle w:val="ConsPlusNormal"/>
        <w:jc w:val="right"/>
      </w:pPr>
      <w:r>
        <w:t>к Указу Губернатора</w:t>
      </w:r>
    </w:p>
    <w:p w:rsidR="00C371B1" w:rsidRDefault="00C371B1">
      <w:pPr>
        <w:pStyle w:val="ConsPlusNormal"/>
        <w:jc w:val="right"/>
      </w:pPr>
      <w:r>
        <w:t>Калининградской области</w:t>
      </w:r>
    </w:p>
    <w:p w:rsidR="00C371B1" w:rsidRDefault="00C371B1">
      <w:pPr>
        <w:pStyle w:val="ConsPlusNormal"/>
        <w:jc w:val="right"/>
      </w:pPr>
      <w:r>
        <w:t>от 27 августа 2014 г. N 200</w:t>
      </w:r>
    </w:p>
    <w:p w:rsidR="00C371B1" w:rsidRDefault="00C371B1">
      <w:pPr>
        <w:pStyle w:val="ConsPlusNormal"/>
        <w:jc w:val="center"/>
      </w:pPr>
    </w:p>
    <w:p w:rsidR="00C371B1" w:rsidRDefault="00C371B1">
      <w:pPr>
        <w:pStyle w:val="ConsPlusTitle"/>
        <w:jc w:val="center"/>
      </w:pPr>
      <w:bookmarkStart w:id="1" w:name="P106"/>
      <w:bookmarkEnd w:id="1"/>
      <w:r>
        <w:t>ПОЛОЖЕНИЕ</w:t>
      </w:r>
    </w:p>
    <w:p w:rsidR="00C371B1" w:rsidRDefault="00C371B1">
      <w:pPr>
        <w:pStyle w:val="ConsPlusTitle"/>
        <w:jc w:val="center"/>
      </w:pPr>
      <w:r>
        <w:t>о региональной комиссии по вопросам охраны здоровья граждан</w:t>
      </w:r>
    </w:p>
    <w:p w:rsidR="00C371B1" w:rsidRDefault="00C371B1">
      <w:pPr>
        <w:pStyle w:val="ConsPlusNormal"/>
        <w:jc w:val="center"/>
      </w:pPr>
    </w:p>
    <w:p w:rsidR="00C371B1" w:rsidRDefault="00C371B1">
      <w:pPr>
        <w:pStyle w:val="ConsPlusNormal"/>
        <w:ind w:firstLine="540"/>
        <w:jc w:val="both"/>
      </w:pPr>
      <w:r>
        <w:t>1. Региональная комиссия по вопросам охраны здоровья граждан (далее - комиссия) является координационным органом при Губернаторе Калининградской области, образованным в целях обеспечения согласованных действий органов исполнительной власти Калининградской области в сфере охраны здоровья на территории Калининградской области.</w:t>
      </w:r>
    </w:p>
    <w:p w:rsidR="00C371B1" w:rsidRDefault="00C371B1">
      <w:pPr>
        <w:pStyle w:val="ConsPlusNormal"/>
        <w:ind w:firstLine="540"/>
        <w:jc w:val="both"/>
      </w:pPr>
      <w:r>
        <w:t>2. Комиссия в своей деятельности руководствуется законодательством Российской Федерации, законодательством Калининградской области, а также настоящим Положением.</w:t>
      </w:r>
    </w:p>
    <w:p w:rsidR="00C371B1" w:rsidRDefault="00C371B1">
      <w:pPr>
        <w:pStyle w:val="ConsPlusNormal"/>
        <w:ind w:firstLine="540"/>
        <w:jc w:val="both"/>
      </w:pPr>
      <w:r>
        <w:t>3. Основными задачами комиссии являются:</w:t>
      </w:r>
    </w:p>
    <w:p w:rsidR="00C371B1" w:rsidRDefault="00C371B1">
      <w:pPr>
        <w:pStyle w:val="ConsPlusNormal"/>
        <w:ind w:firstLine="540"/>
        <w:jc w:val="both"/>
      </w:pPr>
      <w:r>
        <w:t>1) подготовка предложений по реализации основных направлений деятельности по формированию здорового образа жизни населения Калининградской области;</w:t>
      </w:r>
    </w:p>
    <w:p w:rsidR="00C371B1" w:rsidRDefault="00C371B1">
      <w:pPr>
        <w:pStyle w:val="ConsPlusNormal"/>
        <w:ind w:firstLine="540"/>
        <w:jc w:val="both"/>
      </w:pPr>
      <w:r>
        <w:t>2) организация взаимодействия органов исполнительной власти Калининградской области при реализации основных направлений государственной политики в сфере охраны здоровья граждан;</w:t>
      </w:r>
    </w:p>
    <w:p w:rsidR="00C371B1" w:rsidRDefault="00C371B1">
      <w:pPr>
        <w:pStyle w:val="ConsPlusNormal"/>
        <w:ind w:firstLine="540"/>
        <w:jc w:val="both"/>
      </w:pPr>
      <w:r>
        <w:t>3) планирование и организация проведения в Калининградской области мероприятий по охране здоровья граждан, в том числе мероприятий, направленных на создание условий для ведения здорового образа жизни населения;</w:t>
      </w:r>
    </w:p>
    <w:p w:rsidR="00C371B1" w:rsidRDefault="00C371B1">
      <w:pPr>
        <w:pStyle w:val="ConsPlusNormal"/>
        <w:ind w:firstLine="540"/>
        <w:jc w:val="both"/>
      </w:pPr>
      <w:r>
        <w:t>4) разработка предложений по созданию материально-технических условий, правовых, социальных и экономических предпосылок, определяющих заинтересованное отношение человека к своему здоровью и способствующих формированию здорового образа жизни, сознательному отказу от саморазрушительного поведения;</w:t>
      </w:r>
    </w:p>
    <w:p w:rsidR="00C371B1" w:rsidRDefault="00C371B1">
      <w:pPr>
        <w:pStyle w:val="ConsPlusNormal"/>
        <w:ind w:firstLine="540"/>
        <w:jc w:val="both"/>
      </w:pPr>
      <w:r>
        <w:t>5) анализ реализации деятельности органов исполнительной власти Калининградской области в сфере охраны здоровья граждан, медицинских организаций, в том числе по созданию условий для ведения здорового образа жизни населения, и осуществление подготовки на его основе соответствующих предложений, включая предложения, требующие решений Губернатора Калининградской области и (или) Правительства Калининградской области;</w:t>
      </w:r>
    </w:p>
    <w:p w:rsidR="00C371B1" w:rsidRDefault="00C371B1">
      <w:pPr>
        <w:pStyle w:val="ConsPlusNormal"/>
        <w:ind w:firstLine="540"/>
        <w:jc w:val="both"/>
      </w:pPr>
      <w:r>
        <w:t>6) проведение анкетирования среди гражданских служащих, муниципальных служащих, работников социальной сферы, учащихся образовательных учреждений, учреждений культуры и спорта с целью выявления и оценки распространенности факторов риска различных заболеваний и вредных привычек, анализа полученных данных с последующей корректировкой профилактических мероприятий и доведения полученной информации до населения через средства массовой информации.</w:t>
      </w:r>
    </w:p>
    <w:p w:rsidR="00C371B1" w:rsidRDefault="00C371B1">
      <w:pPr>
        <w:pStyle w:val="ConsPlusNormal"/>
        <w:ind w:firstLine="540"/>
        <w:jc w:val="both"/>
      </w:pPr>
      <w:r>
        <w:t>4. Комиссия в целях реализации возложенных на нее задач имеет право:</w:t>
      </w:r>
    </w:p>
    <w:p w:rsidR="00C371B1" w:rsidRDefault="00C371B1">
      <w:pPr>
        <w:pStyle w:val="ConsPlusNormal"/>
        <w:ind w:firstLine="540"/>
        <w:jc w:val="both"/>
      </w:pPr>
      <w:r>
        <w:t>1) готовить рекомендации Губернатору Калининградской области и Правительству Калининградской области по вопросам:</w:t>
      </w:r>
    </w:p>
    <w:p w:rsidR="00C371B1" w:rsidRDefault="00C371B1">
      <w:pPr>
        <w:pStyle w:val="ConsPlusNormal"/>
        <w:ind w:firstLine="540"/>
        <w:jc w:val="both"/>
      </w:pPr>
      <w:r>
        <w:t>- организации взаимодействия территориальных органов федеральных органов исполнительной власти, органов местного самоуправления муниципальных образований Калининградской области, общественных организаций и других организаций по вопросам здорового образа жизни и профилактики заболеваний;</w:t>
      </w:r>
    </w:p>
    <w:p w:rsidR="00C371B1" w:rsidRDefault="00C371B1">
      <w:pPr>
        <w:pStyle w:val="ConsPlusNormal"/>
        <w:ind w:firstLine="540"/>
        <w:jc w:val="both"/>
      </w:pPr>
      <w:r>
        <w:t>- определения приоритетных направлений социально-экономического развития Калининградской области в сфере реализации концепции здорового образа жизни;</w:t>
      </w:r>
    </w:p>
    <w:p w:rsidR="00C371B1" w:rsidRDefault="00C371B1">
      <w:pPr>
        <w:pStyle w:val="ConsPlusNormal"/>
        <w:ind w:firstLine="540"/>
        <w:jc w:val="both"/>
      </w:pPr>
      <w:r>
        <w:t>2) готовить рекомендации органам местного самоуправления муниципальных образований Калининградской области по вопросам, отнесенным к компетенции комиссии;</w:t>
      </w:r>
    </w:p>
    <w:p w:rsidR="00C371B1" w:rsidRDefault="00C371B1">
      <w:pPr>
        <w:pStyle w:val="ConsPlusNormal"/>
        <w:ind w:firstLine="540"/>
        <w:jc w:val="both"/>
      </w:pPr>
      <w:r>
        <w:t xml:space="preserve">3) участвовать в разработке и обсуждении проектов нормативных правовых актов Калининградской области, регулирующих вопросы здорового образа жизни и профилактики </w:t>
      </w:r>
      <w:r>
        <w:lastRenderedPageBreak/>
        <w:t>заболеваний;</w:t>
      </w:r>
    </w:p>
    <w:p w:rsidR="00C371B1" w:rsidRDefault="00C371B1">
      <w:pPr>
        <w:pStyle w:val="ConsPlusNormal"/>
        <w:ind w:firstLine="540"/>
        <w:jc w:val="both"/>
      </w:pPr>
      <w:r>
        <w:t>4) запрашивать в установленном порядке от органов местного самоуправления муниципальных образований Калининградской области, организаций информацию, необходимую для осуществления своей деятельности;</w:t>
      </w:r>
    </w:p>
    <w:p w:rsidR="00C371B1" w:rsidRDefault="00C371B1">
      <w:pPr>
        <w:pStyle w:val="ConsPlusNormal"/>
        <w:ind w:firstLine="540"/>
        <w:jc w:val="both"/>
      </w:pPr>
      <w:r>
        <w:t>5) организовывать и проводить совещания, консультации и другие мероприятия с приглашением на них представителей территориальных органов федеральных органов исполнительной власти, органов местного самоуправления муниципальных образований Калининградской области, заинтересованных организаций;</w:t>
      </w:r>
    </w:p>
    <w:p w:rsidR="00C371B1" w:rsidRDefault="00C371B1">
      <w:pPr>
        <w:pStyle w:val="ConsPlusNormal"/>
        <w:ind w:firstLine="540"/>
        <w:jc w:val="both"/>
      </w:pPr>
      <w:r>
        <w:t>6) осуществлять иные права, связанные с реализацией возложенных задач.</w:t>
      </w:r>
    </w:p>
    <w:p w:rsidR="00C371B1" w:rsidRDefault="00C371B1">
      <w:pPr>
        <w:pStyle w:val="ConsPlusNormal"/>
        <w:ind w:firstLine="540"/>
        <w:jc w:val="both"/>
      </w:pPr>
      <w:r>
        <w:t>5. Комиссия формируется в составе председателя комиссии, заместителя председателя комиссии, секретаря комиссии и иных членов комиссии.</w:t>
      </w:r>
    </w:p>
    <w:p w:rsidR="00C371B1" w:rsidRDefault="00C371B1">
      <w:pPr>
        <w:pStyle w:val="ConsPlusNormal"/>
        <w:ind w:firstLine="540"/>
        <w:jc w:val="both"/>
      </w:pPr>
      <w:r>
        <w:t>6. Персональный состав комиссии утверждается указом Губернатора Калининградской области.</w:t>
      </w:r>
    </w:p>
    <w:p w:rsidR="00C371B1" w:rsidRDefault="00C371B1">
      <w:pPr>
        <w:pStyle w:val="ConsPlusNormal"/>
        <w:ind w:firstLine="540"/>
        <w:jc w:val="both"/>
      </w:pPr>
      <w:r>
        <w:t>7. Председатель комиссии:</w:t>
      </w:r>
    </w:p>
    <w:p w:rsidR="00C371B1" w:rsidRDefault="00C371B1">
      <w:pPr>
        <w:pStyle w:val="ConsPlusNormal"/>
        <w:ind w:firstLine="540"/>
        <w:jc w:val="both"/>
      </w:pPr>
      <w:r>
        <w:t>1) осуществляет руководство деятельностью комиссии;</w:t>
      </w:r>
    </w:p>
    <w:p w:rsidR="00C371B1" w:rsidRDefault="00C371B1">
      <w:pPr>
        <w:pStyle w:val="ConsPlusNormal"/>
        <w:ind w:firstLine="540"/>
        <w:jc w:val="both"/>
      </w:pPr>
      <w:r>
        <w:t>2) созывает заседания комиссии;</w:t>
      </w:r>
    </w:p>
    <w:p w:rsidR="00C371B1" w:rsidRDefault="00C371B1">
      <w:pPr>
        <w:pStyle w:val="ConsPlusNormal"/>
        <w:ind w:firstLine="540"/>
        <w:jc w:val="both"/>
      </w:pPr>
      <w:r>
        <w:t>3) утверждает повестки заседаний комиссии;</w:t>
      </w:r>
    </w:p>
    <w:p w:rsidR="00C371B1" w:rsidRDefault="00C371B1">
      <w:pPr>
        <w:pStyle w:val="ConsPlusNormal"/>
        <w:ind w:firstLine="540"/>
        <w:jc w:val="both"/>
      </w:pPr>
      <w:r>
        <w:t>4) проводит заседания комиссии;</w:t>
      </w:r>
    </w:p>
    <w:p w:rsidR="00C371B1" w:rsidRDefault="00C371B1">
      <w:pPr>
        <w:pStyle w:val="ConsPlusNormal"/>
        <w:ind w:firstLine="540"/>
        <w:jc w:val="both"/>
      </w:pPr>
      <w:r>
        <w:t>5) подписывает документы, подготовленные комиссией.</w:t>
      </w:r>
    </w:p>
    <w:p w:rsidR="00C371B1" w:rsidRDefault="00C371B1">
      <w:pPr>
        <w:pStyle w:val="ConsPlusNormal"/>
        <w:ind w:firstLine="540"/>
        <w:jc w:val="both"/>
      </w:pPr>
      <w:r>
        <w:t>8. Заместитель председателя комиссии осуществляет полномочия председателя комиссии в случае его отсутствия.</w:t>
      </w:r>
    </w:p>
    <w:p w:rsidR="00C371B1" w:rsidRDefault="00C371B1">
      <w:pPr>
        <w:pStyle w:val="ConsPlusNormal"/>
        <w:ind w:firstLine="540"/>
        <w:jc w:val="both"/>
      </w:pPr>
      <w:r>
        <w:t>9. Секретарь комиссии:</w:t>
      </w:r>
    </w:p>
    <w:p w:rsidR="00C371B1" w:rsidRDefault="00C371B1">
      <w:pPr>
        <w:pStyle w:val="ConsPlusNormal"/>
        <w:ind w:firstLine="540"/>
        <w:jc w:val="both"/>
      </w:pPr>
      <w:r>
        <w:t>1) составляет планы работы комиссии, формирует проекты повесток ее заседаний;</w:t>
      </w:r>
    </w:p>
    <w:p w:rsidR="00C371B1" w:rsidRDefault="00C371B1">
      <w:pPr>
        <w:pStyle w:val="ConsPlusNormal"/>
        <w:ind w:firstLine="540"/>
        <w:jc w:val="both"/>
      </w:pPr>
      <w:r>
        <w:t>2) организует подготовку заседаний комиссии, материалов и документов по внесенным на ее рассмотрение вопросам;</w:t>
      </w:r>
    </w:p>
    <w:p w:rsidR="00C371B1" w:rsidRDefault="00C371B1">
      <w:pPr>
        <w:pStyle w:val="ConsPlusNormal"/>
        <w:ind w:firstLine="540"/>
        <w:jc w:val="both"/>
      </w:pPr>
      <w:r>
        <w:t>3) составляет протоколы заседаний комиссии;</w:t>
      </w:r>
    </w:p>
    <w:p w:rsidR="00C371B1" w:rsidRDefault="00C371B1">
      <w:pPr>
        <w:pStyle w:val="ConsPlusNormal"/>
        <w:ind w:firstLine="540"/>
        <w:jc w:val="both"/>
      </w:pPr>
      <w:r>
        <w:t>4) осуществляет контроль за выполнением решений комиссии;</w:t>
      </w:r>
    </w:p>
    <w:p w:rsidR="00C371B1" w:rsidRDefault="00C371B1">
      <w:pPr>
        <w:pStyle w:val="ConsPlusNormal"/>
        <w:ind w:firstLine="540"/>
        <w:jc w:val="both"/>
      </w:pPr>
      <w:r>
        <w:t>5) выполняет поручения председателя комиссии и заместителя председателя комиссии.</w:t>
      </w:r>
    </w:p>
    <w:p w:rsidR="00C371B1" w:rsidRDefault="00C371B1">
      <w:pPr>
        <w:pStyle w:val="ConsPlusNormal"/>
        <w:ind w:firstLine="540"/>
        <w:jc w:val="both"/>
      </w:pPr>
      <w:r>
        <w:t>10. Члены комиссии могут вносить предложения по планам работы комиссии и проектам повесток ее заседаний, по порядку рассмотрения и существу обсуждаемых на заседаниях комиссии вопросов, выступать на заседаниях комиссии.</w:t>
      </w:r>
    </w:p>
    <w:p w:rsidR="00C371B1" w:rsidRDefault="00C371B1">
      <w:pPr>
        <w:pStyle w:val="ConsPlusNormal"/>
        <w:ind w:firstLine="540"/>
        <w:jc w:val="both"/>
      </w:pPr>
      <w:r>
        <w:t>11. Делегирование членами комиссии своих полномочий иным лицам не допускается.</w:t>
      </w:r>
    </w:p>
    <w:p w:rsidR="00C371B1" w:rsidRDefault="00C371B1">
      <w:pPr>
        <w:pStyle w:val="ConsPlusNormal"/>
        <w:ind w:firstLine="540"/>
        <w:jc w:val="both"/>
      </w:pPr>
      <w:r>
        <w:t>12. В случае невозможности присутствия члена комиссии на заседании он обязан заблаговременно известить об этом секретаря комиссии. При этом член комиссии вправе изложить свое мнение по рассматриваемым вопросам в письменном виде, которое доводится до участников заседаний комиссии и отражается в протоколе.</w:t>
      </w:r>
    </w:p>
    <w:p w:rsidR="00C371B1" w:rsidRDefault="00C371B1">
      <w:pPr>
        <w:pStyle w:val="ConsPlusNormal"/>
        <w:ind w:firstLine="540"/>
        <w:jc w:val="both"/>
      </w:pPr>
      <w:r>
        <w:t>13. Комиссия осуществляет свою деятельность в соответствии с планом работы комиссии на очередной год, утверждаемым на заседании комиссии членами комиссии.</w:t>
      </w:r>
    </w:p>
    <w:p w:rsidR="00C371B1" w:rsidRDefault="00C371B1">
      <w:pPr>
        <w:pStyle w:val="ConsPlusNormal"/>
        <w:ind w:firstLine="540"/>
        <w:jc w:val="both"/>
      </w:pPr>
      <w:r>
        <w:t>14. Основной формой работы комиссии являются заседания, которые проводятся не реже одного раза в квартал в соответствии с планом работы комиссии.</w:t>
      </w:r>
    </w:p>
    <w:p w:rsidR="00C371B1" w:rsidRDefault="00C371B1">
      <w:pPr>
        <w:pStyle w:val="ConsPlusNormal"/>
        <w:ind w:firstLine="540"/>
        <w:jc w:val="both"/>
      </w:pPr>
      <w:r>
        <w:t>15. Заседание комиссии считается правомочным, если на нем присутствует более половины членов комиссии.</w:t>
      </w:r>
    </w:p>
    <w:p w:rsidR="00C371B1" w:rsidRDefault="00C371B1">
      <w:pPr>
        <w:pStyle w:val="ConsPlusNormal"/>
        <w:ind w:firstLine="540"/>
        <w:jc w:val="both"/>
      </w:pPr>
      <w:r>
        <w:t>16.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голосом является голос председательствующего на заседании комиссии.</w:t>
      </w:r>
    </w:p>
    <w:p w:rsidR="00C371B1" w:rsidRDefault="00C371B1">
      <w:pPr>
        <w:pStyle w:val="ConsPlusNormal"/>
        <w:ind w:firstLine="540"/>
        <w:jc w:val="both"/>
      </w:pPr>
      <w:r>
        <w:t>17. Решения комиссии оформляются протоколом, который подписывается председательствующим на заседании комиссии.</w:t>
      </w:r>
    </w:p>
    <w:p w:rsidR="00C371B1" w:rsidRDefault="00C371B1">
      <w:pPr>
        <w:pStyle w:val="ConsPlusNormal"/>
        <w:ind w:firstLine="540"/>
        <w:jc w:val="both"/>
      </w:pPr>
      <w:r>
        <w:t>18. Организационное и материально-техническое обеспечение деятельности комиссии осуществляет Министерство здравоохранения Калининградской области.</w:t>
      </w:r>
    </w:p>
    <w:p w:rsidR="00C371B1" w:rsidRDefault="00C371B1">
      <w:pPr>
        <w:pStyle w:val="ConsPlusNormal"/>
        <w:ind w:firstLine="540"/>
        <w:jc w:val="both"/>
      </w:pPr>
      <w:r>
        <w:t>19. Документы, связанные с деятельностью комиссии, включаются в номенклатуру дел Министерства здравоохранения Калининградской области и по истечении срока хранения сдаются в установленном действующим законодательством порядке в архив.</w:t>
      </w: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ind w:firstLine="540"/>
        <w:jc w:val="both"/>
      </w:pPr>
    </w:p>
    <w:p w:rsidR="00C371B1" w:rsidRDefault="00C371B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7F48D9" w:rsidRDefault="007F48D9">
      <w:bookmarkStart w:id="2" w:name="_GoBack"/>
      <w:bookmarkEnd w:id="2"/>
    </w:p>
    <w:sectPr w:rsidR="007F48D9" w:rsidSect="006229F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1"/>
    <w:rsid w:val="007F48D9"/>
    <w:rsid w:val="00C3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4F60-2C6E-46B4-A128-52A7C13B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7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1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92D70EA2631D43FC411C4B2EFDC1F23037C5D40BCFA6C9FEEE1172371EB615D9AA1088301F23BArCO1Q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Чухарев Дмитрий Владимирович</dc:creator>
  <cp:keywords/>
  <dc:description/>
  <cp:lastModifiedBy>Чухарев Дмитрий Владимирович</cp:lastModifiedBy>
  <cp:revision>1</cp:revision>
  <dcterms:created xsi:type="dcterms:W3CDTF">2016-01-11T16:14:00Z</dcterms:created>
  <dcterms:modified xsi:type="dcterms:W3CDTF">2016-01-11T16:15:00Z</dcterms:modified>
</cp:coreProperties>
</file>